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E358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1.监理从业人员学习不知道怎么报名？</w:t>
      </w:r>
    </w:p>
    <w:p w14:paraId="1D9616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请到山东省建设监理与咨询协会网站（www.sdjlxh.com）首页，资料下载，报名资料里面查看流程。</w:t>
      </w:r>
    </w:p>
    <w:p w14:paraId="341B830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2.监理员新考试的结果什么时候可以看到？</w:t>
      </w:r>
    </w:p>
    <w:p w14:paraId="67CDFB2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一般一个月的时间就可以在省协会网站查到，也可以领取信息卡，请关注协会的通知。</w:t>
      </w:r>
    </w:p>
    <w:p w14:paraId="4817C35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3.信息卡如何领取？</w:t>
      </w:r>
    </w:p>
    <w:p w14:paraId="68801D8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（1）济南地区：请携带单位介绍信到济南市卧龙路128号山东省建设监理与咨询协会1727房间预约领取，联系</w:t>
      </w:r>
      <w:bookmarkStart w:id="0" w:name="_GoBack"/>
      <w:bookmarkEnd w:id="0"/>
      <w:r>
        <w:rPr>
          <w:rFonts w:hint="eastAsia"/>
          <w:lang w:val="en-US" w:eastAsia="zh-CN"/>
        </w:rPr>
        <w:t>电话0531-87068002。</w:t>
      </w:r>
    </w:p>
    <w:p w14:paraId="16AB512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（2）其他地区：请联系市协会负责人员。</w:t>
      </w:r>
    </w:p>
    <w:p w14:paraId="2E8E868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4.怎么看什么时候到期？</w:t>
      </w:r>
    </w:p>
    <w:p w14:paraId="375521F4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建设工程监理与咨询行业信用自律与教育服务系统</w:t>
      </w:r>
      <w:r>
        <w:rPr>
          <w:rFonts w:hint="eastAsia"/>
          <w:lang w:val="en-US" w:eastAsia="zh-CN"/>
        </w:rPr>
        <w:t>（</w:t>
      </w:r>
      <w:r>
        <w:rPr>
          <w:rFonts w:hint="default"/>
          <w:lang w:val="en-US" w:eastAsia="zh-CN"/>
        </w:rPr>
        <w:t xml:space="preserve"> https://www.jsgcjl.net/stepIn/InfoConfirm.action</w:t>
      </w:r>
      <w:r>
        <w:rPr>
          <w:rFonts w:hint="eastAsia"/>
          <w:lang w:val="en-US" w:eastAsia="zh-CN"/>
        </w:rPr>
        <w:t>），点击里面的公共查询，输入姓名可以查询</w:t>
      </w:r>
    </w:p>
    <w:p w14:paraId="1A05416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如果过期了，扫描二维码，然后用小程序扫描信息卡的二维码</w:t>
      </w:r>
      <w:r>
        <w:rPr>
          <w:rFonts w:hint="eastAsia"/>
          <w:lang w:val="en-US" w:eastAsia="zh-CN"/>
        </w:rPr>
        <w:t>，可以看到详细的有效期。</w:t>
      </w:r>
    </w:p>
    <w:p w14:paraId="788F973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5.一年几次续期教育？</w:t>
      </w:r>
    </w:p>
    <w:p w14:paraId="23365C6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监理员和专监续期教育一年有四次，分别在3月、6月、9月、12月。</w:t>
      </w:r>
    </w:p>
    <w:p w14:paraId="7CC2062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6.监理员和专监续期教育不能报名？</w:t>
      </w:r>
    </w:p>
    <w:p w14:paraId="034BBC5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（1）监理员满59岁，专监满64岁，系统默认超龄不能报名。</w:t>
      </w:r>
    </w:p>
    <w:p w14:paraId="55E1804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（2）没有完善个人业绩信息，完善业绩信息后就可以报名。</w:t>
      </w:r>
    </w:p>
    <w:p w14:paraId="53187B2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7.如何完善业绩信息？</w:t>
      </w:r>
    </w:p>
    <w:p w14:paraId="5806191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请到山东省建设监理与咨询协会网站（www.sdjlxh.com）首页，资料下载，报名资料，监理从业人员续期教育报名流程里面查看信息。</w:t>
      </w:r>
    </w:p>
    <w:p w14:paraId="6C48089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业绩要求的是最近两年的，请按照时间照实填写。</w:t>
      </w:r>
    </w:p>
    <w:p w14:paraId="6C5C943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8.业绩不能上传的原因？</w:t>
      </w:r>
    </w:p>
    <w:p w14:paraId="787CA47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（1）申报人、单位、专业分别占一个格，不要和前面的合并在一起，专业是信息卡的申报专业；</w:t>
      </w:r>
    </w:p>
    <w:p w14:paraId="6541004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（2）时间格式严格按照里面的模版进行填写：例如：2026-03-02；</w:t>
      </w:r>
    </w:p>
    <w:p w14:paraId="5B708C1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（3）项目规模和业绩不要超100字；</w:t>
      </w:r>
    </w:p>
    <w:p w14:paraId="282F348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（4）下载的模版是Excel表格，上传的时候也是，不要另存版本。</w:t>
      </w:r>
    </w:p>
    <w:p w14:paraId="00149E1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9.监理人员在给他申请续期教育的时候网站不显示，这是什么情况？</w:t>
      </w:r>
    </w:p>
    <w:p w14:paraId="5EE888B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（1）请确保这个人在这个单位的账号里面，比如分公司和总公司；</w:t>
      </w:r>
    </w:p>
    <w:p w14:paraId="57889F0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（2）请确认这个人没有超龄；</w:t>
      </w:r>
    </w:p>
    <w:p w14:paraId="468413A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（3）请确认这个人没有过期。</w:t>
      </w:r>
    </w:p>
    <w:p w14:paraId="44345D4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10.在单位变更期间，继续教育找原公司给报名么？还是去新公司才行？</w:t>
      </w:r>
    </w:p>
    <w:p w14:paraId="6CBB541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如果信息已经转到新单位就需要在新单位报名，如果信息在原单位就只能在原单位报名。</w:t>
      </w:r>
    </w:p>
    <w:p w14:paraId="18A1003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11.继续教育缴费必须是公户转吗？</w:t>
      </w:r>
    </w:p>
    <w:p w14:paraId="44C79A2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个人汇款也是可以的，备注好单位名称和分组编号。</w:t>
      </w:r>
    </w:p>
    <w:p w14:paraId="61B3E59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12.汇款的时候怎么看分组编号？</w:t>
      </w:r>
    </w:p>
    <w:p w14:paraId="05F8347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在详细订单里面所有人员一样的那个就是分组编号，也可以看上面的标识，写着分组编号的那个。</w:t>
      </w:r>
    </w:p>
    <w:p w14:paraId="0CE65CF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13.缴费多长时间可以领取发票？</w:t>
      </w:r>
    </w:p>
    <w:p w14:paraId="04C2E60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一般两周之内都能收到发票，如果没有收到，请联系报名的负责老师。</w:t>
      </w:r>
    </w:p>
    <w:p w14:paraId="7FC6C8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14.企业如何查看学员的有效期情况？</w:t>
      </w:r>
    </w:p>
    <w:p w14:paraId="07F54FC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企业账号登陆之后，点击左侧下面的人员统计，续期教育，能看见本单位在有效期内的所有人员，右侧的一段有效期内的人员查询，可以查询相应时间段的人员信息。</w:t>
      </w:r>
    </w:p>
    <w:p w14:paraId="39AF532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单个人有效期查询可以在人员管理里面搜索查询。</w:t>
      </w:r>
    </w:p>
    <w:p w14:paraId="56F135E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15.企业如何查看学员的学习考试情况？</w:t>
      </w:r>
    </w:p>
    <w:p w14:paraId="3D1FD95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企业账号登陆之后，点击左侧最下面的报名信息，找到学员所在的班级，点击后面的学习详情，就可以看到学习和考试的情况。</w:t>
      </w:r>
    </w:p>
    <w:p w14:paraId="097E0CD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16.单位账号的密码忘记了？</w:t>
      </w:r>
    </w:p>
    <w:p w14:paraId="39310C0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请联系市协会的负责人员进行密码重置，登陆之后修改密码。</w:t>
      </w:r>
    </w:p>
    <w:p w14:paraId="3ECA202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17.信息的专业可以变更吗？</w:t>
      </w:r>
    </w:p>
    <w:p w14:paraId="78ABD57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可以的，在企业登录后，变更信息，个人信息变更里面操作就可以。</w:t>
      </w:r>
    </w:p>
    <w:p w14:paraId="19E621F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18.人员变更的流程有哪些？</w:t>
      </w:r>
    </w:p>
    <w:p w14:paraId="129682D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（1）从业单位变更流程</w:t>
      </w:r>
    </w:p>
    <w:p w14:paraId="3E457A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①新单位进入山东省建设监理协会网站http://www.sdjlxh.com</w:t>
      </w:r>
    </w:p>
    <w:p w14:paraId="50A75F9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②点“教育服务系统”，企业登陆输入：用户名；密码：</w:t>
      </w:r>
    </w:p>
    <w:p w14:paraId="3AF25C4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③左侧。点“人员管理”，点“信息变更”（此处有申请表格下载），选“从业单位变更”。</w:t>
      </w:r>
    </w:p>
    <w:p w14:paraId="1B7987F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④输入：请输入学员姓名：XXX。从显示中找到相符人员。点“申请变更”。</w:t>
      </w:r>
    </w:p>
    <w:p w14:paraId="1D619E6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⑤上传“变更申请表”（个人填写、双方单位盖章）和上传“社保证明”。</w:t>
      </w:r>
    </w:p>
    <w:p w14:paraId="75C4EEB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⑥省协会从网上审核，审核通过之后，信息自动更新到新单位。如果省里面长时间没有审核，请咨询0531-87068002。</w:t>
      </w:r>
    </w:p>
    <w:p w14:paraId="2683FA5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（2）个人信息变更流程</w:t>
      </w:r>
    </w:p>
    <w:p w14:paraId="4F3A4FD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①进入山东省建设监理协会网站http://www.sdjlxh.com</w:t>
      </w:r>
    </w:p>
    <w:p w14:paraId="770F78D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②点“教育服务系统”，企业登陆输入：用户名；密码：</w:t>
      </w:r>
    </w:p>
    <w:p w14:paraId="46E8480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③左侧。点“人员管理”，点“信息变更”（此处有申请表格下载），选“个人信息变更”。</w:t>
      </w:r>
    </w:p>
    <w:p w14:paraId="1EFD5E0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④输入：请输入学员姓名：XXX。从显示中找到相符人员。点“申请变更”。</w:t>
      </w:r>
    </w:p>
    <w:p w14:paraId="50F30AD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⑤在个人信息变更里面找到需要变更的项目：身份信息变更，学历信息变更，职称信息变更，申报专业变更。</w:t>
      </w:r>
    </w:p>
    <w:p w14:paraId="140789B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⑥上传“变更申请表”（个人填写、单位盖章）和上传相应资料（具体看网页下面的要求），点击申请变更。</w:t>
      </w:r>
    </w:p>
    <w:p w14:paraId="349E504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⑦市协会审核之后，省协会从网上审核，如果省里面长时间没有审核，请咨询0531-87068002。</w:t>
      </w:r>
    </w:p>
    <w:p w14:paraId="733F53E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（3）信息卡补办流程</w:t>
      </w:r>
    </w:p>
    <w:p w14:paraId="5384BD4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①进入山东省建设监理协会网站http://www.sdjlxh.com</w:t>
      </w:r>
    </w:p>
    <w:p w14:paraId="7DF90A9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②点“教育服务系统”，企业登陆输入：用户名；密码：</w:t>
      </w:r>
    </w:p>
    <w:p w14:paraId="52ADEE8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③左侧。点“人员管理”，点“信息变更”（此处有申请表格下载），选“信息卡补办”。</w:t>
      </w:r>
    </w:p>
    <w:p w14:paraId="26EDCEB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④输入：请输入学员姓名：XXX。从显示中找到相符人员。点“申请补办”。</w:t>
      </w:r>
    </w:p>
    <w:p w14:paraId="605B230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⑤在申请补办里面上传“变更申请表”（个人填写、单位盖章）和上传相应资料（具体看网页下面的要求），点击申请补办。</w:t>
      </w:r>
    </w:p>
    <w:p w14:paraId="1F09B39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⑥市协会审核之后，省协会从网上审核，如果省里面长时间没有审核，请咨询0531-87068002。</w:t>
      </w:r>
    </w:p>
    <w:p w14:paraId="3AEFB58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19.企业变更的流程有哪些？</w:t>
      </w:r>
    </w:p>
    <w:p w14:paraId="71D2267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（1）企业名称变更流程</w:t>
      </w:r>
    </w:p>
    <w:p w14:paraId="3A1049A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①进入山东省建设监理协会网站http://www.sdjlxh.com</w:t>
      </w:r>
    </w:p>
    <w:p w14:paraId="33C3F3C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②点“教育服务系统”，企业登陆输入：用户名；密码：</w:t>
      </w:r>
    </w:p>
    <w:p w14:paraId="4038736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③左侧。点“企业管理”，点“企业信息修改”，点“企业信息变更”，点“新增变更”，选“企业名称变更”。</w:t>
      </w:r>
    </w:p>
    <w:p w14:paraId="4884ADD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④输入：请输入企业现在的名称。</w:t>
      </w:r>
    </w:p>
    <w:p w14:paraId="5C56551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⑤在证明材料里面上传“社会信用代码证书”“企业名称变更函”，点击提交。</w:t>
      </w:r>
    </w:p>
    <w:p w14:paraId="7F01658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⑥市协会审核之后，省协会从网上审核，如果省里面长时间没有审核，请咨询0531-87068002。</w:t>
      </w:r>
    </w:p>
    <w:p w14:paraId="4DB977A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（2）企业资质变更流程</w:t>
      </w:r>
    </w:p>
    <w:p w14:paraId="1D12CC6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①进入山东省建设监理协会网站http://www.sdjlxh.com</w:t>
      </w:r>
    </w:p>
    <w:p w14:paraId="3E1457D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②点“教育服务系统”，企业登陆输入：用户名；密码：</w:t>
      </w:r>
    </w:p>
    <w:p w14:paraId="0249B24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③左侧。点“企业管理”，点“企业信息修改”，点“企业信息变更”，点“新增变更”，选“企业资质变更”。</w:t>
      </w:r>
    </w:p>
    <w:p w14:paraId="709DC6A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④输入：请选择企业现在所有的资质。</w:t>
      </w:r>
    </w:p>
    <w:p w14:paraId="73DF8AD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⑤在证明材料里面上传“资质证书正本”，点击提交。</w:t>
      </w:r>
    </w:p>
    <w:p w14:paraId="45F7AF6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⑥市协会审核之后，省协会从网上审核，如果省里面长时间没有审核，请咨询0531-87068002。</w:t>
      </w:r>
    </w:p>
    <w:p w14:paraId="47FB96C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（3）企业注册地变更流程</w:t>
      </w:r>
    </w:p>
    <w:p w14:paraId="744AF6B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①进入山东省建设监理协会网站http://www.sdjlxh.com</w:t>
      </w:r>
    </w:p>
    <w:p w14:paraId="585C8E7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②点“教育服务系统”，企业登陆输入：用户名；密码：</w:t>
      </w:r>
    </w:p>
    <w:p w14:paraId="3D9FB59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③左侧。点“企业管理”，点“企业信息修改”，点“企业信息变更”，点“新增变更”，选“企业注册地变更”。</w:t>
      </w:r>
    </w:p>
    <w:p w14:paraId="611C9F7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④请选择企业现在的所在地，输入：请输入企业现在的地址。</w:t>
      </w:r>
    </w:p>
    <w:p w14:paraId="4C55A45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⑤在证明材料里面上传“社会信用代码证书”，点击提交。</w:t>
      </w:r>
    </w:p>
    <w:p w14:paraId="3B731E2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⑥省协会从网上审核，如果省里面长时间没有审核，请咨询0531-87068002。</w:t>
      </w:r>
    </w:p>
    <w:p w14:paraId="1C4D1F6D">
      <w:pPr>
        <w:ind w:firstLine="6720" w:firstLineChars="2800"/>
        <w:rPr>
          <w:rFonts w:hint="eastAsia"/>
          <w:lang w:val="en-US" w:eastAsia="zh-CN"/>
        </w:rPr>
      </w:pPr>
    </w:p>
    <w:p w14:paraId="6E974E17">
      <w:pPr>
        <w:ind w:firstLine="6720" w:firstLineChars="28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2026年7月</w:t>
      </w:r>
    </w:p>
    <w:p w14:paraId="7D18DFF6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7D3C51"/>
    <w:rsid w:val="02801CE0"/>
    <w:rsid w:val="037169AD"/>
    <w:rsid w:val="03FF4F45"/>
    <w:rsid w:val="0414147C"/>
    <w:rsid w:val="08CC3F80"/>
    <w:rsid w:val="08D44599"/>
    <w:rsid w:val="095C020E"/>
    <w:rsid w:val="0F1F7F9D"/>
    <w:rsid w:val="104E60CE"/>
    <w:rsid w:val="10F92125"/>
    <w:rsid w:val="12E34E3B"/>
    <w:rsid w:val="154B0CE4"/>
    <w:rsid w:val="15897F1C"/>
    <w:rsid w:val="1A696D26"/>
    <w:rsid w:val="1A971B74"/>
    <w:rsid w:val="1F9D30A3"/>
    <w:rsid w:val="25B508B9"/>
    <w:rsid w:val="26AA77A6"/>
    <w:rsid w:val="283A23A9"/>
    <w:rsid w:val="284A0D79"/>
    <w:rsid w:val="28BC425A"/>
    <w:rsid w:val="293F464C"/>
    <w:rsid w:val="29C34595"/>
    <w:rsid w:val="2B453F2A"/>
    <w:rsid w:val="2BB1742D"/>
    <w:rsid w:val="2F865ECC"/>
    <w:rsid w:val="325F4D29"/>
    <w:rsid w:val="32D06D32"/>
    <w:rsid w:val="3750364A"/>
    <w:rsid w:val="395F496C"/>
    <w:rsid w:val="3C5B003F"/>
    <w:rsid w:val="3C9F32D2"/>
    <w:rsid w:val="3CD740FB"/>
    <w:rsid w:val="3E1C72D0"/>
    <w:rsid w:val="3FA97214"/>
    <w:rsid w:val="446C7696"/>
    <w:rsid w:val="4B187071"/>
    <w:rsid w:val="4C697A77"/>
    <w:rsid w:val="4D6C12FF"/>
    <w:rsid w:val="4F0F557C"/>
    <w:rsid w:val="4F652159"/>
    <w:rsid w:val="52A70E51"/>
    <w:rsid w:val="53C62500"/>
    <w:rsid w:val="572B436A"/>
    <w:rsid w:val="59EB0E97"/>
    <w:rsid w:val="5A0377FB"/>
    <w:rsid w:val="5A4F7BC9"/>
    <w:rsid w:val="5B3475AF"/>
    <w:rsid w:val="5DBD6A6E"/>
    <w:rsid w:val="5E26353E"/>
    <w:rsid w:val="6070711C"/>
    <w:rsid w:val="61511FED"/>
    <w:rsid w:val="61B431F8"/>
    <w:rsid w:val="647B7FFD"/>
    <w:rsid w:val="65051A08"/>
    <w:rsid w:val="65DC0E29"/>
    <w:rsid w:val="663E7534"/>
    <w:rsid w:val="66B75538"/>
    <w:rsid w:val="67024A05"/>
    <w:rsid w:val="67984A95"/>
    <w:rsid w:val="6D162FB8"/>
    <w:rsid w:val="6E5B0E2F"/>
    <w:rsid w:val="71140E97"/>
    <w:rsid w:val="717D3C51"/>
    <w:rsid w:val="72CA2149"/>
    <w:rsid w:val="74560FE4"/>
    <w:rsid w:val="7E865AC4"/>
    <w:rsid w:val="7FA45D3D"/>
    <w:rsid w:val="7FB5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kinsoku/>
      <w:wordWrap/>
      <w:overflowPunct/>
      <w:topLinePunct w:val="0"/>
      <w:autoSpaceDE/>
      <w:autoSpaceDN/>
      <w:bidi w:val="0"/>
      <w:adjustRightInd/>
      <w:snapToGrid/>
      <w:spacing w:after="120" w:line="360" w:lineRule="auto"/>
      <w:ind w:firstLine="480" w:firstLineChars="200"/>
      <w:jc w:val="left"/>
      <w:textAlignment w:val="auto"/>
      <w:outlineLvl w:val="2"/>
    </w:pPr>
    <w:rPr>
      <w:rFonts w:ascii="宋体" w:hAnsi="宋体" w:eastAsia="宋体" w:cs="宋体"/>
      <w:color w:val="auto"/>
      <w:spacing w:val="0"/>
      <w:kern w:val="2"/>
      <w:sz w:val="24"/>
      <w:szCs w:val="24"/>
      <w:highlight w:val="none"/>
      <w:u w:val="none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 w:val="0"/>
      <w:keepLines/>
      <w:pageBreakBefore/>
      <w:spacing w:before="340" w:beforeLines="0" w:beforeAutospacing="1" w:after="330" w:afterLines="0" w:afterAutospacing="1" w:line="360" w:lineRule="auto"/>
      <w:ind w:left="142" w:firstLine="283" w:firstLineChars="0"/>
      <w:jc w:val="left"/>
      <w:outlineLvl w:val="0"/>
    </w:pPr>
    <w:rPr>
      <w:rFonts w:eastAsia="黑体"/>
      <w:b/>
      <w:kern w:val="44"/>
      <w:sz w:val="44"/>
    </w:rPr>
  </w:style>
  <w:style w:type="paragraph" w:styleId="3">
    <w:name w:val="heading 2"/>
    <w:basedOn w:val="1"/>
    <w:next w:val="1"/>
    <w:link w:val="9"/>
    <w:semiHidden/>
    <w:unhideWhenUsed/>
    <w:qFormat/>
    <w:uiPriority w:val="0"/>
    <w:pPr>
      <w:keepNext/>
      <w:keepLines/>
      <w:spacing w:beforeLines="0" w:beforeAutospacing="1" w:afterLines="0" w:afterAutospacing="1" w:line="240" w:lineRule="auto"/>
      <w:ind w:left="283" w:hanging="283"/>
      <w:jc w:val="left"/>
      <w:outlineLvl w:val="1"/>
    </w:pPr>
    <w:rPr>
      <w:rFonts w:ascii="Arial" w:hAnsi="Arial" w:eastAsia="黑体"/>
      <w:b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100" w:beforeLines="0" w:beforeAutospacing="1" w:after="100" w:afterLines="0" w:afterAutospacing="1" w:line="240" w:lineRule="auto"/>
      <w:ind w:firstLine="283"/>
      <w:jc w:val="left"/>
      <w:outlineLvl w:val="2"/>
    </w:pPr>
    <w:rPr>
      <w:rFonts w:eastAsia="黑体" w:asciiTheme="minorAscii" w:hAnsiTheme="minorAscii"/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100" w:beforeLines="0" w:beforeAutospacing="1" w:after="100" w:afterLines="0" w:afterAutospacing="1" w:line="240" w:lineRule="auto"/>
      <w:ind w:firstLine="283"/>
      <w:jc w:val="left"/>
      <w:outlineLvl w:val="3"/>
    </w:pPr>
    <w:rPr>
      <w:rFonts w:ascii="Arial" w:hAnsi="Arial" w:eastAsia="黑体"/>
      <w:b/>
      <w:sz w:val="3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1 Char"/>
    <w:link w:val="2"/>
    <w:qFormat/>
    <w:uiPriority w:val="0"/>
    <w:rPr>
      <w:rFonts w:eastAsia="黑体" w:asciiTheme="minorAscii" w:hAnsiTheme="minorAscii"/>
      <w:b/>
      <w:kern w:val="44"/>
      <w:sz w:val="44"/>
    </w:rPr>
  </w:style>
  <w:style w:type="character" w:customStyle="1" w:styleId="9">
    <w:name w:val="标题 2 Char"/>
    <w:link w:val="3"/>
    <w:qFormat/>
    <w:uiPriority w:val="0"/>
    <w:rPr>
      <w:rFonts w:ascii="Arial" w:hAnsi="Arial" w:eastAsia="黑体"/>
      <w:b/>
      <w:sz w:val="3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2619</Words>
  <Characters>2957</Characters>
  <Lines>0</Lines>
  <Paragraphs>0</Paragraphs>
  <TotalTime>153</TotalTime>
  <ScaleCrop>false</ScaleCrop>
  <LinksUpToDate>false</LinksUpToDate>
  <CharactersWithSpaces>2958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2026-03-02T01:39:00Z</dcterms:created>
  <dc:creator>鲍</dc:creator>
  <cp:lastModifiedBy>鲍</cp:lastModifiedBy>
  <dcterms:modified xsi:type="dcterms:W3CDTF">2026-07-29T04:24:54Z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A9CBF256A5434948A9AD36BDE15C5767_11</vt:lpwstr>
  </property>
  <property fmtid="{D5CDD505-2E9C-101B-9397-08002B2CF9AE}" pid="4" name="KSOTemplateDocerSaveRecord">
    <vt:lpwstr>eyJoZGlkIjoiMDJiMWU2YmYzY2U2NDVlODFjNTdhOWI1OWU4MDM0NjEiLCJ1c2VySWQiOiI3NTM4Njc2MDkifQ==</vt:lpwstr>
  </property>
</Properties>
</file>